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9559" w14:textId="6505283D" w:rsidR="00FA5D3A" w:rsidRDefault="00FA5D3A" w:rsidP="00FA5D3A">
      <w:r>
        <w:t>Linki:</w:t>
      </w:r>
    </w:p>
    <w:p w14:paraId="11E5882D" w14:textId="77777777" w:rsidR="00FA5D3A" w:rsidRDefault="00FA5D3A" w:rsidP="00FA5D3A"/>
    <w:p w14:paraId="191AE804" w14:textId="4F1F8474" w:rsidR="00FA5D3A" w:rsidRDefault="00FA5D3A" w:rsidP="00FA5D3A">
      <w:hyperlink r:id="rId4" w:history="1">
        <w:r w:rsidRPr="00D63EC2">
          <w:rPr>
            <w:rStyle w:val="Hipercze"/>
          </w:rPr>
          <w:t>http://www.tablicegrito.pl/sklep/tablica-tekstylna-dwustronna-w-stelazu-170x100x180cm.html</w:t>
        </w:r>
      </w:hyperlink>
    </w:p>
    <w:p w14:paraId="38439EE5" w14:textId="77777777" w:rsidR="00FA5D3A" w:rsidRDefault="00FA5D3A" w:rsidP="00FA5D3A">
      <w:r>
        <w:br/>
      </w:r>
      <w:hyperlink r:id="rId5" w:history="1">
        <w:r>
          <w:rPr>
            <w:rStyle w:val="Hipercze"/>
          </w:rPr>
          <w:t>https://www.biurobox.pl/zestaw-do-moderacji.html</w:t>
        </w:r>
      </w:hyperlink>
    </w:p>
    <w:p w14:paraId="3A80B480" w14:textId="77777777" w:rsidR="00FC272B" w:rsidRDefault="00FC272B"/>
    <w:sectPr w:rsidR="00FC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3A"/>
    <w:rsid w:val="00511736"/>
    <w:rsid w:val="00B269B7"/>
    <w:rsid w:val="00FA5D3A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1CE"/>
  <w15:chartTrackingRefBased/>
  <w15:docId w15:val="{465D6635-BF58-482B-A69E-3601301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3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D3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urobox.pl/zestaw-do-moderacji.html" TargetMode="External"/><Relationship Id="rId4" Type="http://schemas.openxmlformats.org/officeDocument/2006/relationships/hyperlink" Target="http://www.tablicegrito.pl/sklep/tablica-tekstylna-dwustronna-w-stelazu-170x100x180c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Brodzik</dc:creator>
  <cp:keywords/>
  <dc:description/>
  <cp:lastModifiedBy>Dominika Brodzik</cp:lastModifiedBy>
  <cp:revision>1</cp:revision>
  <dcterms:created xsi:type="dcterms:W3CDTF">2022-10-13T11:33:00Z</dcterms:created>
  <dcterms:modified xsi:type="dcterms:W3CDTF">2022-10-13T11:33:00Z</dcterms:modified>
</cp:coreProperties>
</file>